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B75" w:rsidRDefault="00BC3B75" w:rsidP="00BC3B75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22DDBB" wp14:editId="53A115E4">
            <wp:simplePos x="0" y="0"/>
            <wp:positionH relativeFrom="margin">
              <wp:align>left</wp:align>
            </wp:positionH>
            <wp:positionV relativeFrom="paragraph">
              <wp:posOffset>299085</wp:posOffset>
            </wp:positionV>
            <wp:extent cx="6000750" cy="72453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4E6" w:rsidRPr="001372D3">
        <w:rPr>
          <w:rFonts w:ascii="Times New Roman" w:hAnsi="Times New Roman"/>
          <w:b/>
          <w:sz w:val="24"/>
          <w:szCs w:val="24"/>
        </w:rPr>
        <w:tab/>
      </w:r>
      <w:r w:rsidR="003B54E6" w:rsidRPr="001372D3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3B54E6" w:rsidRPr="001372D3">
        <w:rPr>
          <w:rFonts w:ascii="Times New Roman" w:hAnsi="Times New Roman"/>
          <w:b/>
          <w:sz w:val="24"/>
          <w:szCs w:val="24"/>
        </w:rPr>
        <w:tab/>
      </w:r>
      <w:r w:rsidR="008B636F" w:rsidRPr="001372D3">
        <w:rPr>
          <w:rFonts w:ascii="Times New Roman" w:hAnsi="Times New Roman"/>
          <w:b/>
          <w:sz w:val="24"/>
          <w:szCs w:val="24"/>
        </w:rPr>
        <w:t xml:space="preserve">    </w:t>
      </w:r>
      <w:r w:rsidR="00C57098" w:rsidRPr="001372D3">
        <w:rPr>
          <w:rFonts w:ascii="Times New Roman" w:hAnsi="Times New Roman"/>
          <w:b/>
          <w:sz w:val="24"/>
          <w:szCs w:val="24"/>
        </w:rPr>
        <w:t xml:space="preserve">  </w:t>
      </w:r>
    </w:p>
    <w:p w:rsidR="00BC3B75" w:rsidRPr="00E720B1" w:rsidRDefault="00BC3B75" w:rsidP="00BC3B75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                                      REPUBLIKA E SHQIPËRISË</w:t>
      </w:r>
    </w:p>
    <w:p w:rsidR="00BC3B75" w:rsidRPr="005D1BDE" w:rsidRDefault="00BC3B75" w:rsidP="00BC3B75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                                        MINISTRIA E FINANCAVE</w:t>
      </w:r>
    </w:p>
    <w:p w:rsidR="00BC3B75" w:rsidRPr="005D1BDE" w:rsidRDefault="00BC3B75" w:rsidP="00BC3B75">
      <w:pPr>
        <w:spacing w:after="0" w:line="240" w:lineRule="auto"/>
        <w:jc w:val="center"/>
        <w:rPr>
          <w:rFonts w:ascii="Times New Roman" w:hAnsi="Times New Roman"/>
          <w:b/>
          <w:caps/>
          <w:lang w:val="sq-AL" w:eastAsia="en-GB"/>
        </w:rPr>
      </w:pPr>
      <w:r>
        <w:rPr>
          <w:rFonts w:ascii="Times New Roman" w:hAnsi="Times New Roman"/>
          <w:b/>
          <w:caps/>
          <w:lang w:val="sq-AL" w:eastAsia="en-GB"/>
        </w:rPr>
        <w:t>AGJENCIA E MENAXHIMIT TË GARANCIVE DHE KREDIVE TË PAKTHYERA</w:t>
      </w:r>
    </w:p>
    <w:p w:rsidR="00BC3B75" w:rsidRPr="005D1BDE" w:rsidRDefault="00BC3B75" w:rsidP="00BC3B75">
      <w:pPr>
        <w:spacing w:after="0" w:line="240" w:lineRule="auto"/>
        <w:rPr>
          <w:rFonts w:ascii="Times New Roman" w:hAnsi="Times New Roman"/>
          <w:b/>
          <w:caps/>
          <w:lang w:val="sq-AL" w:eastAsia="en-GB"/>
        </w:rPr>
      </w:pPr>
    </w:p>
    <w:p w:rsidR="0016543A" w:rsidRPr="00EE6878" w:rsidRDefault="0016543A" w:rsidP="0016543A">
      <w:pPr>
        <w:pStyle w:val="Title"/>
        <w:ind w:left="90"/>
        <w:jc w:val="both"/>
        <w:rPr>
          <w:rFonts w:ascii="Garamond" w:hAnsi="Garamond"/>
          <w:szCs w:val="24"/>
          <w:lang w:val="sq-AL"/>
        </w:rPr>
      </w:pPr>
    </w:p>
    <w:p w:rsidR="0016543A" w:rsidRPr="00A7559C" w:rsidRDefault="00BC3B75" w:rsidP="00BC3B75">
      <w:pPr>
        <w:ind w:left="360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      </w:t>
      </w:r>
      <w:r w:rsidR="00D4351B"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                 </w:t>
      </w:r>
      <w:r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</w:t>
      </w:r>
      <w:r w:rsidR="00107FE7"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SHPALLJE </w:t>
      </w:r>
      <w:r w:rsidR="0016543A"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VEND</w:t>
      </w:r>
      <w:r w:rsidR="00107FE7"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I</w:t>
      </w:r>
      <w:r w:rsidR="0016543A"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VAKANT  </w:t>
      </w:r>
      <w:r w:rsidR="00D4351B"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PËR POZICIONIN:</w:t>
      </w:r>
    </w:p>
    <w:p w:rsidR="00BC3B75" w:rsidRPr="00E3381D" w:rsidRDefault="00D13650" w:rsidP="00BC3B75">
      <w:pPr>
        <w:ind w:left="360"/>
        <w:jc w:val="center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PËRGJEGJËS - NË SEKTORIN E NDJEKJES SË PRO</w:t>
      </w:r>
      <w:r w:rsidR="00511B0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C</w:t>
      </w:r>
      <w:r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EDURAVE TË EKZEKUTIMIT PËRMBARIMOR</w:t>
      </w:r>
    </w:p>
    <w:p w:rsidR="005C2D2B" w:rsidRDefault="0016543A" w:rsidP="00511B0C">
      <w:pPr>
        <w:ind w:left="360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Në Mbështetje të ligjit Nr.55/2023 “Për Menaxhimin e Garancive dhe Kredive të Pakthyera” si dhe urdhërit të Kryemi</w:t>
      </w:r>
      <w:r w:rsidR="00BC3B75">
        <w:rPr>
          <w:rFonts w:ascii="Times New Roman" w:eastAsia="Wingdings" w:hAnsi="Times New Roman" w:cs="Times New Roman"/>
          <w:sz w:val="24"/>
          <w:szCs w:val="24"/>
          <w:lang w:val="it-IT"/>
        </w:rPr>
        <w:t>nistrit nr. 17 datë 25.01.2024 Për M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iratimin e Strukturës</w:t>
      </w:r>
      <w:r w:rsidR="008E6013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dhe të Organikës të Agjencisë të Garancisë dhe Kredive të Pakthyera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. Njoftohet hapja e pozicionit të lirë të punës si vijon:</w:t>
      </w:r>
    </w:p>
    <w:p w:rsidR="005C2D2B" w:rsidRDefault="005C2D2B" w:rsidP="00BC3B75">
      <w:pPr>
        <w:ind w:left="360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511B0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T</w:t>
      </w:r>
      <w:r w:rsidR="00511B0C"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 w:rsidR="00511B0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DH</w:t>
      </w:r>
      <w:r w:rsidR="00511B0C"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 w:rsidR="00511B0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NAT P</w:t>
      </w:r>
      <w:r w:rsidR="00511B0C"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 w:rsidR="00511B0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R POZICIONIN E PUN</w:t>
      </w:r>
      <w:r w:rsidR="00511B0C"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 w:rsidR="00511B0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S</w:t>
      </w:r>
    </w:p>
    <w:p w:rsidR="00511B0C" w:rsidRDefault="00511B0C" w:rsidP="00511B0C">
      <w:pPr>
        <w:ind w:left="360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511B0C">
        <w:rPr>
          <w:rFonts w:ascii="Times New Roman" w:eastAsia="Wingdings" w:hAnsi="Times New Roman" w:cs="Times New Roman"/>
          <w:sz w:val="24"/>
          <w:szCs w:val="24"/>
          <w:lang w:val="it-IT"/>
        </w:rPr>
        <w:t>Em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>rtesa e pozicionit: P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>rgjegj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>s n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Sektorin e Ndjekjes s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Procedurave t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Ekzekutimit P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>rmbarimor</w:t>
      </w:r>
    </w:p>
    <w:p w:rsidR="00511B0C" w:rsidRDefault="00511B0C" w:rsidP="00511B0C">
      <w:pPr>
        <w:ind w:left="360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511B0C">
        <w:rPr>
          <w:rFonts w:ascii="Times New Roman" w:eastAsia="Wingdings" w:hAnsi="Times New Roman" w:cs="Times New Roman"/>
          <w:sz w:val="24"/>
          <w:szCs w:val="24"/>
          <w:lang w:val="it-IT"/>
        </w:rPr>
        <w:t>Institucioni: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Agjencia e Menaxhimit t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Garancive dhe Kredive t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Pakthyera</w:t>
      </w:r>
    </w:p>
    <w:p w:rsidR="00511B0C" w:rsidRPr="00511B0C" w:rsidRDefault="00511B0C" w:rsidP="00511B0C">
      <w:pPr>
        <w:ind w:left="360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511B0C">
        <w:rPr>
          <w:rFonts w:ascii="Times New Roman" w:eastAsia="Wingdings" w:hAnsi="Times New Roman" w:cs="Times New Roman"/>
          <w:sz w:val="24"/>
          <w:szCs w:val="24"/>
          <w:lang w:val="it-IT"/>
        </w:rPr>
        <w:t>Raporton tek: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Drejtori i Drejtoris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s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Menaxhimit t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Garancive Shtet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>rore, Huave dhe N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>nhuave dhe Trajtimit t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Kredive</w:t>
      </w:r>
    </w:p>
    <w:p w:rsidR="0016543A" w:rsidRPr="00201695" w:rsidRDefault="0016543A" w:rsidP="0016543A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D</w:t>
      </w:r>
      <w:r w:rsid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ETYRAT KRYESORE</w:t>
      </w: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:</w:t>
      </w:r>
    </w:p>
    <w:p w:rsidR="006018A5" w:rsidRPr="00713BCF" w:rsidRDefault="006018A5" w:rsidP="006018A5">
      <w:pPr>
        <w:pStyle w:val="ListParagraph"/>
        <w:numPr>
          <w:ilvl w:val="0"/>
          <w:numId w:val="14"/>
        </w:numPr>
        <w:autoSpaceDN w:val="0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713BCF">
        <w:rPr>
          <w:rFonts w:ascii="Times New Roman" w:hAnsi="Times New Roman"/>
          <w:sz w:val="24"/>
          <w:szCs w:val="24"/>
          <w:lang w:val="it-IT"/>
        </w:rPr>
        <w:t>Ndjek zbatimin e detyrave/programeve të punës të dhëna/hartuara nga Drejtori i Përgjithshëm apo nga Drejtori i Drejtorisë, në kohë dhe me cilësi si dhe raporton me shkrim në lidhje me realizimin ose jo të detyrave/programit të punës, duke dhënë shpjegimet përkatëse si dhe duke nxjerrë arsyet dhe përgjegjësitë përkatëse në rast mosrealizimi.</w:t>
      </w:r>
    </w:p>
    <w:p w:rsidR="006018A5" w:rsidRPr="00713BCF" w:rsidRDefault="006018A5" w:rsidP="006018A5">
      <w:pPr>
        <w:pStyle w:val="ListParagraph"/>
        <w:numPr>
          <w:ilvl w:val="0"/>
          <w:numId w:val="14"/>
        </w:numPr>
        <w:autoSpaceDN w:val="0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713BCF">
        <w:rPr>
          <w:rFonts w:ascii="Times New Roman" w:hAnsi="Times New Roman"/>
          <w:sz w:val="24"/>
          <w:szCs w:val="24"/>
          <w:lang w:val="it-IT"/>
        </w:rPr>
        <w:t>Kërkon nga vartësit, zbatimin e disiplinës në punë dhe rregullat e sjelljes dhe të etikës në përputhje me legjislacionin në fuqi, të akteve ligjore e nënligjore në bazë të të cilave institucioni ushtron veprimtarinë e saj, rregullores, vendimeve dhe urdhërave të brendshëm të Drejtorit të Përgjithshëm.</w:t>
      </w:r>
    </w:p>
    <w:p w:rsidR="006018A5" w:rsidRPr="00713BCF" w:rsidRDefault="006018A5" w:rsidP="006018A5">
      <w:pPr>
        <w:pStyle w:val="ListParagraph"/>
        <w:numPr>
          <w:ilvl w:val="0"/>
          <w:numId w:val="14"/>
        </w:numPr>
        <w:autoSpaceDN w:val="0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713BCF">
        <w:rPr>
          <w:rFonts w:ascii="Times New Roman" w:hAnsi="Times New Roman"/>
          <w:sz w:val="24"/>
          <w:szCs w:val="24"/>
          <w:lang w:val="it-IT"/>
        </w:rPr>
        <w:t>Cakton detyrat të veçanta për çdo specialist të sektorit, ndjek dhe raporton zbatimin e tyre dhe përgjigjet për ndjekjen e procedurave përmbarimore nga specialistët e Sektorit.</w:t>
      </w:r>
    </w:p>
    <w:p w:rsidR="006018A5" w:rsidRPr="00713BCF" w:rsidRDefault="006018A5" w:rsidP="006018A5">
      <w:pPr>
        <w:pStyle w:val="ListParagraph"/>
        <w:numPr>
          <w:ilvl w:val="0"/>
          <w:numId w:val="14"/>
        </w:numPr>
        <w:autoSpaceDN w:val="0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713BCF">
        <w:rPr>
          <w:rFonts w:ascii="Times New Roman" w:hAnsi="Times New Roman"/>
          <w:sz w:val="24"/>
          <w:szCs w:val="24"/>
          <w:lang w:val="it-IT"/>
        </w:rPr>
        <w:t>Është përgjegjës për kthimin e përgjigjeve të shkresave brenda afateve ligjore si dhe delegon korrespondencën te specialistët.</w:t>
      </w:r>
    </w:p>
    <w:p w:rsidR="006018A5" w:rsidRPr="00713BCF" w:rsidRDefault="006018A5" w:rsidP="006018A5">
      <w:pPr>
        <w:pStyle w:val="ListParagraph"/>
        <w:numPr>
          <w:ilvl w:val="0"/>
          <w:numId w:val="14"/>
        </w:numPr>
        <w:autoSpaceDN w:val="0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713BCF">
        <w:rPr>
          <w:rFonts w:ascii="Times New Roman" w:hAnsi="Times New Roman"/>
          <w:sz w:val="24"/>
          <w:szCs w:val="24"/>
          <w:lang w:val="it-IT"/>
        </w:rPr>
        <w:lastRenderedPageBreak/>
        <w:t>Ndjek dhe zgjidh çështje ligjore të veçanta dhe çështje administrative, kur e shikon të arsyeshme ose kur urdhërohet nga Drejtori i Drejtorisë apo nga Drejtori i Përgjithshëm.</w:t>
      </w:r>
    </w:p>
    <w:p w:rsidR="006018A5" w:rsidRPr="00713BCF" w:rsidRDefault="006018A5" w:rsidP="006018A5">
      <w:pPr>
        <w:pStyle w:val="ListParagraph"/>
        <w:numPr>
          <w:ilvl w:val="0"/>
          <w:numId w:val="14"/>
        </w:numPr>
        <w:autoSpaceDN w:val="0"/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713BCF">
        <w:rPr>
          <w:rFonts w:ascii="Times New Roman" w:hAnsi="Times New Roman"/>
          <w:sz w:val="24"/>
          <w:szCs w:val="24"/>
          <w:lang w:val="da-DK"/>
        </w:rPr>
        <w:t>Është anëtar i Komisionit të Ankandeve.</w:t>
      </w:r>
    </w:p>
    <w:p w:rsidR="006018A5" w:rsidRPr="00713BCF" w:rsidRDefault="006018A5" w:rsidP="006018A5">
      <w:pPr>
        <w:pStyle w:val="ListParagraph"/>
        <w:numPr>
          <w:ilvl w:val="0"/>
          <w:numId w:val="14"/>
        </w:numPr>
        <w:autoSpaceDN w:val="0"/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713BCF">
        <w:rPr>
          <w:rFonts w:ascii="Times New Roman" w:hAnsi="Times New Roman"/>
          <w:sz w:val="24"/>
          <w:szCs w:val="24"/>
          <w:lang w:val="da-DK"/>
        </w:rPr>
        <w:t xml:space="preserve">Ndjek procedurat e kalimit të pasurive të luajtshme ose të paluajtshme, në pronësi të Agjencisë, administrimit dhe shitjes së tyre. </w:t>
      </w:r>
    </w:p>
    <w:p w:rsidR="006018A5" w:rsidRPr="00713BCF" w:rsidRDefault="006018A5" w:rsidP="006018A5">
      <w:pPr>
        <w:pStyle w:val="ListParagraph"/>
        <w:numPr>
          <w:ilvl w:val="0"/>
          <w:numId w:val="14"/>
        </w:numPr>
        <w:autoSpaceDN w:val="0"/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713BCF">
        <w:rPr>
          <w:rFonts w:ascii="Times New Roman" w:hAnsi="Times New Roman"/>
          <w:sz w:val="24"/>
          <w:szCs w:val="24"/>
          <w:lang w:val="da-DK"/>
        </w:rPr>
        <w:t>Merr pjesë në komisione ose grupe pune, brenda institucionit, për hartimin e projekt buxhetit vjetor, të politikave dhe strategjisë afat shkurtër dhe afat mesme të veprimtarisë së institucionit.</w:t>
      </w:r>
    </w:p>
    <w:p w:rsidR="006018A5" w:rsidRPr="00713BCF" w:rsidRDefault="006018A5" w:rsidP="006018A5">
      <w:pPr>
        <w:pStyle w:val="ListParagraph"/>
        <w:numPr>
          <w:ilvl w:val="0"/>
          <w:numId w:val="14"/>
        </w:numPr>
        <w:autoSpaceDN w:val="0"/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713BCF">
        <w:rPr>
          <w:rFonts w:ascii="Times New Roman" w:hAnsi="Times New Roman"/>
          <w:sz w:val="24"/>
          <w:szCs w:val="24"/>
          <w:lang w:val="da-DK"/>
        </w:rPr>
        <w:t>Siguron bashkëpunimin me Zyrat Përmbarimore Private dhe Shtetërore si dhe zhvillon takime të njëpasnjëshme me Përmbaruesit Gjyqësor për kryerjen e procedurave të mëtejshme përmbarimore.</w:t>
      </w:r>
    </w:p>
    <w:p w:rsidR="006018A5" w:rsidRDefault="006018A5" w:rsidP="006018A5">
      <w:pPr>
        <w:pStyle w:val="ListParagraph"/>
        <w:numPr>
          <w:ilvl w:val="0"/>
          <w:numId w:val="14"/>
        </w:numPr>
        <w:autoSpaceDN w:val="0"/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713BCF">
        <w:rPr>
          <w:rFonts w:ascii="Times New Roman" w:hAnsi="Times New Roman"/>
          <w:sz w:val="24"/>
          <w:szCs w:val="24"/>
          <w:lang w:val="da-DK"/>
        </w:rPr>
        <w:t>I propozon Drejtorit të Drejtorisë drafte të reja ose përmirësime ligjore dhe nënligjore të legjislacionit të fushës së veprimtarisë së Agjencisë.</w:t>
      </w:r>
    </w:p>
    <w:p w:rsidR="00534C37" w:rsidRDefault="00534C37" w:rsidP="00534C37">
      <w:pPr>
        <w:pStyle w:val="ListParagraph"/>
        <w:autoSpaceDN w:val="0"/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6018A5" w:rsidRDefault="00534C37" w:rsidP="00534C37">
      <w:pPr>
        <w:pStyle w:val="ListParagraph"/>
        <w:autoSpaceDN w:val="0"/>
        <w:spacing w:after="0"/>
        <w:ind w:hanging="720"/>
        <w:jc w:val="both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534C37">
        <w:rPr>
          <w:rFonts w:ascii="Times New Roman" w:hAnsi="Times New Roman"/>
          <w:b/>
          <w:sz w:val="24"/>
          <w:szCs w:val="24"/>
          <w:lang w:val="da-DK"/>
        </w:rPr>
        <w:t>KUSHTET Q</w:t>
      </w:r>
      <w:r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DUHET T</w:t>
      </w:r>
      <w:r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PLOT</w:t>
      </w:r>
      <w:r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b/>
          <w:sz w:val="24"/>
          <w:szCs w:val="24"/>
          <w:lang w:val="it-IT"/>
        </w:rPr>
        <w:t>SOJ</w:t>
      </w:r>
      <w:r w:rsidRPr="00A7559C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KANDIDATI</w:t>
      </w:r>
    </w:p>
    <w:p w:rsidR="00F936CE" w:rsidRPr="006018A5" w:rsidRDefault="00F936CE" w:rsidP="00534C37">
      <w:pPr>
        <w:pStyle w:val="ListParagraph"/>
        <w:autoSpaceDN w:val="0"/>
        <w:spacing w:after="0"/>
        <w:ind w:hanging="720"/>
        <w:jc w:val="both"/>
        <w:rPr>
          <w:rFonts w:ascii="Times New Roman" w:hAnsi="Times New Roman"/>
          <w:sz w:val="24"/>
          <w:szCs w:val="24"/>
          <w:lang w:val="da-DK"/>
        </w:rPr>
      </w:pPr>
    </w:p>
    <w:p w:rsidR="0016543A" w:rsidRPr="00201695" w:rsidRDefault="00534C37" w:rsidP="0016543A">
      <w:pPr>
        <w:jc w:val="both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b/>
          <w:sz w:val="24"/>
          <w:szCs w:val="24"/>
          <w:lang w:val="it-IT"/>
        </w:rPr>
        <w:t>Kërkesat e përgjithshme të pozicionit të punës si vijon</w:t>
      </w:r>
      <w:r w:rsidR="0016543A"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: </w:t>
      </w:r>
    </w:p>
    <w:p w:rsidR="0016543A" w:rsidRPr="00201695" w:rsidRDefault="00080FFB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ketë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shtetësinë shqiptare; </w:t>
      </w:r>
    </w:p>
    <w:p w:rsidR="0016543A" w:rsidRPr="00201695" w:rsidRDefault="00080FFB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gëzoj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 zotësi të plotë për të vepruar;</w:t>
      </w:r>
    </w:p>
    <w:p w:rsidR="0016543A" w:rsidRPr="00DF138A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it-IT"/>
        </w:rPr>
      </w:pPr>
      <w:r w:rsidRPr="00DF13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it-IT"/>
        </w:rPr>
        <w:t>Të plotësojë kërkesat për llojin dhe nivelin arsimor, përvojës dhe kërkesat për kategorin</w:t>
      </w:r>
      <w:r w:rsidR="00534C37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DF13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it-IT"/>
        </w:rPr>
        <w:t>, klasën grupin dhe pozicionin përkatës.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Të jet</w:t>
      </w:r>
      <w:r w:rsidR="00080FFB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i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aftë për punë;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Të mos jet</w:t>
      </w:r>
      <w:r w:rsidR="00080FFB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i dënuar me një vendim gjykate t</w:t>
      </w:r>
      <w:r w:rsidR="00534C37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formës së prerë;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Të mos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jetë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hequr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drejta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ushtrimit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të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të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detyrës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në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administratën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publike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me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vendim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</w:rPr>
        <w:t>gjykate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</w:rPr>
        <w:t>;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Të mos jetë larguar për shkelje disiplinore nga administrata publike, si dhe të mos ketë masë disiplinore në fuqi sipas Kodit të Punës;</w:t>
      </w:r>
    </w:p>
    <w:p w:rsidR="0016543A" w:rsidRPr="00201695" w:rsidRDefault="0016543A" w:rsidP="0016543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Të mos ketë konflikt interesi me detyrën ose funksionin që do të kryej;  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Kërkesat</w:t>
      </w:r>
      <w:r w:rsidRPr="00201695">
        <w:rPr>
          <w:rFonts w:ascii="Times New Roman" w:eastAsia="Wingdings" w:hAnsi="Times New Roman" w:cs="Times New Roman"/>
          <w:b/>
          <w:sz w:val="24"/>
          <w:szCs w:val="24"/>
        </w:rPr>
        <w:t xml:space="preserve"> e</w:t>
      </w: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 posaçme të pozicionit të punës:  </w:t>
      </w:r>
    </w:p>
    <w:p w:rsidR="0016543A" w:rsidRPr="00201695" w:rsidRDefault="00080FFB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zotëroj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 një diplomë të nivelit</w:t>
      </w:r>
      <w:r w:rsidR="00AD4F68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"Master Shken</w:t>
      </w:r>
      <w:r w:rsidR="009E75A6">
        <w:rPr>
          <w:rFonts w:ascii="Times New Roman" w:eastAsia="Wingdings" w:hAnsi="Times New Roman" w:cs="Times New Roman"/>
          <w:sz w:val="24"/>
          <w:szCs w:val="24"/>
          <w:lang w:val="it-IT"/>
        </w:rPr>
        <w:t>cor"</w:t>
      </w:r>
      <w:r w:rsidR="00AD4F68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</w:t>
      </w:r>
      <w:r w:rsidR="009E75A6">
        <w:rPr>
          <w:rFonts w:ascii="Times New Roman" w:eastAsia="Wingdings" w:hAnsi="Times New Roman" w:cs="Times New Roman"/>
          <w:sz w:val="24"/>
          <w:szCs w:val="24"/>
          <w:lang w:val="it-IT"/>
        </w:rPr>
        <w:t>në fushën e shkencave Juridike</w:t>
      </w:r>
      <w:r w:rsidR="00AD4F68">
        <w:rPr>
          <w:rFonts w:ascii="Times New Roman" w:eastAsia="Wingdings" w:hAnsi="Times New Roman" w:cs="Times New Roman"/>
          <w:sz w:val="24"/>
          <w:szCs w:val="24"/>
          <w:lang w:val="it-IT"/>
        </w:rPr>
        <w:t>/Ekonomike/</w:t>
      </w:r>
      <w:r w:rsidR="007A0659">
        <w:rPr>
          <w:rFonts w:ascii="Times New Roman" w:eastAsia="Wingdings" w:hAnsi="Times New Roman" w:cs="Times New Roman"/>
          <w:sz w:val="24"/>
          <w:szCs w:val="24"/>
          <w:lang w:val="it-IT"/>
        </w:rPr>
        <w:t>Shoqërore</w:t>
      </w:r>
      <w:r w:rsidR="009E75A6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e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dhe diploma   e nivelit "Bachelor" duhet të jetë në të njëjtën fushë;</w:t>
      </w:r>
    </w:p>
    <w:p w:rsidR="0016543A" w:rsidRPr="00201695" w:rsidRDefault="00080FFB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Preferohet të ket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 të paktën 1 vit përvojë pune në profesion.</w:t>
      </w:r>
    </w:p>
    <w:p w:rsidR="0016543A" w:rsidRPr="00201695" w:rsidRDefault="00080FFB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Preferohen të ket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 trajnime/kualifikime të ndryshme.</w:t>
      </w:r>
    </w:p>
    <w:p w:rsidR="0016543A" w:rsidRPr="00201695" w:rsidRDefault="00080FFB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Të ket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 aftësi të mira komunikimi individuale dhe në grup.</w:t>
      </w:r>
    </w:p>
    <w:p w:rsidR="0016543A" w:rsidRPr="00201695" w:rsidRDefault="00080FFB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Preferohet të zotëroj</w:t>
      </w:r>
      <w:r w:rsidR="0016543A"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ë një gjuhë të huaj.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Njohuri shumë të mira praktike në përdorimin e kompjuterit dhe programeve Microsoft Word, Excel, Powerpoint dhe programe të  fushës, sipas vendit ku aplikon.</w:t>
      </w:r>
    </w:p>
    <w:p w:rsidR="00511B0C" w:rsidRDefault="00511B0C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511B0C" w:rsidRDefault="00511B0C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511B0C" w:rsidRDefault="00511B0C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DOKUMENTACIONI QË DUHET TË DORËZO</w:t>
      </w:r>
      <w:r w:rsidR="00F936CE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HET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Kandidatët që aplikojnë duhet të dorëzojnë dokument</w:t>
      </w:r>
      <w:r w:rsidRPr="00201695">
        <w:rPr>
          <w:rFonts w:ascii="Times New Roman" w:eastAsia="Wingdings" w:hAnsi="Times New Roman" w:cs="Times New Roman"/>
          <w:b/>
          <w:sz w:val="24"/>
          <w:szCs w:val="24"/>
        </w:rPr>
        <w:t>e</w:t>
      </w: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t si më poshtë:  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Jetëshkrim i aplikantit;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Fotokopje të diplomës (përfshirë edhe diplomën Bachelor). Për diplomat e marra jashtë Republikës së Shqipërisë të përcillet njehsimi nga Ministria e Arsimit dhe e Sportit; 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Fotokopje të librezs së punës (të gjitha faqet qe vertetojnë eksperiencën në punë)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Fotokopje e letërnjoftimit (ID); 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Vërtetim të gjëndjes shëndetësore</w:t>
      </w:r>
    </w:p>
    <w:p w:rsidR="0016543A" w:rsidRPr="00201695" w:rsidRDefault="00D47A84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>
        <w:rPr>
          <w:rFonts w:ascii="Times New Roman" w:eastAsia="Wingdings" w:hAnsi="Times New Roman" w:cs="Times New Roman"/>
          <w:sz w:val="24"/>
          <w:szCs w:val="24"/>
          <w:lang w:val="it-IT"/>
        </w:rPr>
        <w:t>V</w:t>
      </w:r>
      <w:r w:rsidR="00690A58">
        <w:rPr>
          <w:rFonts w:ascii="Times New Roman" w:eastAsia="Wingdings" w:hAnsi="Times New Roman" w:cs="Times New Roman"/>
          <w:sz w:val="24"/>
          <w:szCs w:val="24"/>
          <w:lang w:val="it-IT"/>
        </w:rPr>
        <w:t>etdeklarim të gjëndjes Gjygjësore</w:t>
      </w:r>
      <w:r w:rsidR="00F936CE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/ </w:t>
      </w:r>
      <w:r w:rsidR="00690A58">
        <w:rPr>
          <w:rFonts w:ascii="Times New Roman" w:eastAsia="Wingdings" w:hAnsi="Times New Roman" w:cs="Times New Roman"/>
          <w:sz w:val="24"/>
          <w:szCs w:val="24"/>
          <w:lang w:val="it-IT"/>
        </w:rPr>
        <w:t>Dëshmi Penaliteti</w:t>
      </w:r>
    </w:p>
    <w:p w:rsidR="0016543A" w:rsidRPr="00201695" w:rsidRDefault="0016543A" w:rsidP="0016543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Çdo dokumentacioni tjetër që vërteton trajnimet, kualifikimet, arsimin shtesë, vlerësimet pozitive apo të tjera të përmendura në jetëshkrimin tuaj. </w:t>
      </w:r>
    </w:p>
    <w:p w:rsidR="00511B0C" w:rsidRPr="00201695" w:rsidRDefault="00511B0C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16543A" w:rsidRPr="00201695" w:rsidRDefault="0016543A" w:rsidP="0016543A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MËNYRA DHE VENDI I DORËZIMIT</w:t>
      </w:r>
    </w:p>
    <w:p w:rsidR="0016543A" w:rsidRPr="00201695" w:rsidRDefault="0016543A" w:rsidP="0016543A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Dokument</w:t>
      </w:r>
      <w:r w:rsidRPr="00201695">
        <w:rPr>
          <w:rFonts w:ascii="Times New Roman" w:eastAsia="Wingdings" w:hAnsi="Times New Roman" w:cs="Times New Roman"/>
          <w:sz w:val="24"/>
          <w:szCs w:val="24"/>
        </w:rPr>
        <w:t>e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t duhet të dorëzohen në Zyrën e Protokollit të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Agjencisë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Menaxhimit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Garancive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dhe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Kredive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Pakthyera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në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Rrugën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“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Rrapo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Hekali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”,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Ndërtesa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21,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Hyrja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1,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Selitë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Tiranë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Shqipëri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spacing w:val="-2"/>
          <w:sz w:val="24"/>
          <w:szCs w:val="24"/>
        </w:rPr>
        <w:t>brenda</w:t>
      </w:r>
      <w:proofErr w:type="spellEnd"/>
      <w:r w:rsidRPr="00201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46CD5">
        <w:rPr>
          <w:rFonts w:ascii="Times New Roman" w:hAnsi="Times New Roman" w:cs="Times New Roman"/>
          <w:spacing w:val="-2"/>
          <w:sz w:val="24"/>
          <w:szCs w:val="24"/>
        </w:rPr>
        <w:t>datës</w:t>
      </w:r>
      <w:proofErr w:type="spellEnd"/>
      <w:r w:rsidRPr="00246C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46CD5" w:rsidRPr="00246CD5">
        <w:rPr>
          <w:rFonts w:ascii="Times New Roman" w:hAnsi="Times New Roman" w:cs="Times New Roman"/>
          <w:spacing w:val="-2"/>
          <w:sz w:val="24"/>
          <w:szCs w:val="24"/>
        </w:rPr>
        <w:t>11</w:t>
      </w:r>
      <w:r w:rsidRPr="00246CD5">
        <w:rPr>
          <w:rFonts w:ascii="Times New Roman" w:hAnsi="Times New Roman" w:cs="Times New Roman"/>
          <w:spacing w:val="-2"/>
          <w:sz w:val="24"/>
          <w:szCs w:val="24"/>
        </w:rPr>
        <w:t>.0</w:t>
      </w:r>
      <w:r w:rsidR="00246CD5" w:rsidRPr="00246CD5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246CD5">
        <w:rPr>
          <w:rFonts w:ascii="Times New Roman" w:hAnsi="Times New Roman" w:cs="Times New Roman"/>
          <w:spacing w:val="-2"/>
          <w:sz w:val="24"/>
          <w:szCs w:val="24"/>
        </w:rPr>
        <w:t xml:space="preserve">.2025 </w:t>
      </w:r>
      <w:proofErr w:type="spellStart"/>
      <w:r w:rsidRPr="00246CD5">
        <w:rPr>
          <w:rFonts w:ascii="Times New Roman" w:hAnsi="Times New Roman" w:cs="Times New Roman"/>
          <w:spacing w:val="-2"/>
          <w:sz w:val="24"/>
          <w:szCs w:val="24"/>
        </w:rPr>
        <w:t>ora</w:t>
      </w:r>
      <w:proofErr w:type="spellEnd"/>
      <w:r w:rsidR="00246CD5" w:rsidRPr="00246CD5">
        <w:rPr>
          <w:rFonts w:ascii="Times New Roman" w:hAnsi="Times New Roman" w:cs="Times New Roman"/>
          <w:spacing w:val="-2"/>
          <w:sz w:val="24"/>
          <w:szCs w:val="24"/>
        </w:rPr>
        <w:t xml:space="preserve"> 14:00</w:t>
      </w:r>
      <w:r w:rsidRPr="00246CD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6543A" w:rsidRDefault="0016543A" w:rsidP="0016543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dokumentet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dorëzohen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me zarf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zyrën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institucionit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administrohen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sz w:val="24"/>
          <w:szCs w:val="24"/>
        </w:rPr>
        <w:t>institucioni</w:t>
      </w:r>
      <w:proofErr w:type="spellEnd"/>
      <w:r w:rsidRPr="00201695">
        <w:rPr>
          <w:rFonts w:ascii="Times New Roman" w:hAnsi="Times New Roman" w:cs="Times New Roman"/>
          <w:b/>
          <w:sz w:val="24"/>
          <w:szCs w:val="24"/>
        </w:rPr>
        <w:t>.</w:t>
      </w:r>
    </w:p>
    <w:p w:rsidR="00511B0C" w:rsidRPr="00201695" w:rsidRDefault="00511B0C" w:rsidP="001654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43A" w:rsidRPr="00416E52" w:rsidRDefault="0016543A" w:rsidP="0016543A">
      <w:pPr>
        <w:jc w:val="both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MËNYRA E VLERËSIMIT TË KANDIDATËVE</w:t>
      </w:r>
    </w:p>
    <w:p w:rsidR="0016543A" w:rsidRPr="00201695" w:rsidRDefault="0016543A" w:rsidP="0016543A">
      <w:pPr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për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fazën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verifikimit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paraprak</w:t>
      </w:r>
      <w:proofErr w:type="spellEnd"/>
    </w:p>
    <w:p w:rsidR="0016543A" w:rsidRPr="00201695" w:rsidRDefault="0016543A" w:rsidP="0016543A">
      <w:pPr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Brenda 10 ditësh nga data </w:t>
      </w:r>
      <w:r w:rsidR="00246CD5" w:rsidRPr="00246CD5">
        <w:rPr>
          <w:rFonts w:ascii="Times New Roman" w:hAnsi="Times New Roman" w:cs="Times New Roman"/>
          <w:spacing w:val="-2"/>
          <w:sz w:val="24"/>
          <w:szCs w:val="24"/>
        </w:rPr>
        <w:t>11.07.2025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, Agjencia e Menaxhimit të Garancive dhe Kredive të Pakthyera do të shpallë listën e kandidatëve që plotësojnë kërkesat e përgjithshme dhe të posaçme për intervistën e strukturuar me gojë si dhe datën, vendin dhe orën e satktë kur do të zhvillohet intervista</w:t>
      </w:r>
      <w:r w:rsidRPr="00201695">
        <w:rPr>
          <w:rFonts w:ascii="Times New Roman" w:eastAsia="Wingdings" w:hAnsi="Times New Roman" w:cs="Times New Roman"/>
          <w:sz w:val="24"/>
          <w:szCs w:val="24"/>
        </w:rPr>
        <w:t>.</w:t>
      </w:r>
    </w:p>
    <w:p w:rsidR="0016543A" w:rsidRDefault="0016543A" w:rsidP="0016543A">
      <w:pPr>
        <w:jc w:val="both"/>
        <w:rPr>
          <w:rFonts w:eastAsia="Wingdings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Në të njëjtën datë kandidatët që nuk i plotësojn</w:t>
      </w:r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ë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kushtet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dhe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kërkesat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posaçme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do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të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njoftohen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individualisht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nepermjet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adresës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së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emailit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)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për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shkaqet</w:t>
      </w:r>
      <w:proofErr w:type="spellEnd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 xml:space="preserve"> e </w:t>
      </w:r>
      <w:proofErr w:type="spellStart"/>
      <w:r w:rsidRPr="00201695">
        <w:rPr>
          <w:rFonts w:ascii="Times New Roman" w:eastAsia="Wingdings" w:hAnsi="Times New Roman" w:cs="Times New Roman"/>
          <w:sz w:val="24"/>
          <w:szCs w:val="24"/>
          <w:lang w:eastAsia="ja-JP"/>
        </w:rPr>
        <w:t>moskualifikimit</w:t>
      </w:r>
      <w:proofErr w:type="spellEnd"/>
      <w:r w:rsidRPr="008232F3">
        <w:rPr>
          <w:rFonts w:eastAsia="Wingdings"/>
          <w:lang w:val="it-IT"/>
        </w:rPr>
        <w:t>.</w:t>
      </w:r>
    </w:p>
    <w:p w:rsidR="0016543A" w:rsidRPr="00201695" w:rsidRDefault="0016543A" w:rsidP="0016543A">
      <w:p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</w:p>
    <w:p w:rsidR="0016543A" w:rsidRPr="00201695" w:rsidRDefault="0016543A" w:rsidP="0016543A">
      <w:p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Fushat e njohurive, aftësitë dhe cilesit mbi të cilat do te zhvillohet intervista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.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Kushtetuta e Republikës së Shqipëris</w:t>
      </w:r>
      <w:r w:rsidR="00246CD5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Kodi i Punës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Kodi i Proçedurave Administrative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lastRenderedPageBreak/>
        <w:t>Kodi Civil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Ligji nr.9131, datë 08.09.2003 “Për rrgullat e etikës në administratën publike”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Ligjin nr.119/2014 “Për të drejtën e informimit” i ndryshuar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Ligjin nr. 124/2024 “Për mbrojtjen e të dhënave personale”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Ligjin nr.9367, datë 07.04.2005 “Për parandalimin e konfliktit</w:t>
      </w:r>
      <w:r w:rsidR="00246CD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të interesave në ushtrimin e funksioneve publike” i ndryshuar</w:t>
      </w:r>
    </w:p>
    <w:p w:rsidR="0016543A" w:rsidRPr="00201695" w:rsidRDefault="0016543A" w:rsidP="0016543A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Ligjin nr.9049, datë 10.04.2003 :Për deklarimin dhe kontrollin e pasurive, të detyrimeve financiare të të zgjedhurve dhe të disa nenpunësve publikë” i ndryshuar</w:t>
      </w:r>
    </w:p>
    <w:p w:rsidR="00511B0C" w:rsidRPr="00246CD5" w:rsidRDefault="0016543A" w:rsidP="00246CD5">
      <w:pPr>
        <w:pStyle w:val="ListParagraph"/>
        <w:numPr>
          <w:ilvl w:val="0"/>
          <w:numId w:val="13"/>
        </w:num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</w:rPr>
        <w:t> </w:t>
      </w:r>
      <w:r w:rsidR="00BC3B75" w:rsidRPr="00BC3B75">
        <w:rPr>
          <w:rStyle w:val="Hyperlink"/>
          <w:rFonts w:ascii="Times New Roman" w:eastAsia="Wingdings" w:hAnsi="Times New Roman" w:cs="Times New Roman"/>
          <w:sz w:val="24"/>
          <w:szCs w:val="24"/>
        </w:rPr>
        <w:t>https://amgkp.gov.al/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( ligj</w:t>
      </w:r>
      <w:proofErr w:type="gramEnd"/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, VKM, Rregullore, në faqen zyrtare te AMGKP)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 xml:space="preserve">PROCEDURA E PËRZGJEDHJES SË KANDIDATËVE: </w:t>
      </w:r>
    </w:p>
    <w:p w:rsidR="0016543A" w:rsidRPr="00511B0C" w:rsidRDefault="0016543A" w:rsidP="0016543A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Përzgjedhja e kandidatëve do të bëhet nga një </w:t>
      </w: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komision vlerësimi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i përbërë nga 3 (tre) anëtar. 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Totali i pikëve të vlerësimit të kandidatëve është 100 (njëqind), të cilat ndahen: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vlerësohen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lidhje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dokumentacionin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dorëzuar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a. Vlerësimin e jetëshkrimit (CV); 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b. Vlerësimin e kualifikimeve akademike, profesionale dhe teknike; </w:t>
      </w:r>
    </w:p>
    <w:p w:rsidR="0016543A" w:rsidRPr="00201695" w:rsidRDefault="0016543A" w:rsidP="0016543A">
      <w:pPr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c. Vlerësimin e trajnimeve; </w:t>
      </w:r>
    </w:p>
    <w:p w:rsidR="0016543A" w:rsidRPr="00201695" w:rsidRDefault="0016543A" w:rsidP="0016543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Totali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pikëve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vlerësim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6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40 </w:t>
      </w:r>
      <w:proofErr w:type="spellStart"/>
      <w:r w:rsidRPr="00201695">
        <w:rPr>
          <w:rFonts w:ascii="Times New Roman" w:hAnsi="Times New Roman" w:cs="Times New Roman"/>
          <w:b/>
          <w:color w:val="000000"/>
          <w:sz w:val="24"/>
          <w:szCs w:val="24"/>
        </w:rPr>
        <w:t>pikë</w:t>
      </w:r>
      <w:proofErr w:type="spellEnd"/>
      <w:r w:rsidRPr="002016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6543A" w:rsidRPr="00201695" w:rsidRDefault="0016543A" w:rsidP="001654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169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gjatë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intervistës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strukturuar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gojë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vlerësohen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në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lidhje</w:t>
      </w:r>
      <w:proofErr w:type="spellEnd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me:</w:t>
      </w:r>
      <w:r w:rsidRPr="0020169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a.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Njohuritë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aftësitë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kompetencën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6543A" w:rsidRPr="00201695" w:rsidRDefault="0016543A" w:rsidP="001654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Motivimin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aspiratat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pritshmëritë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</w:rPr>
        <w:t>karrierën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169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Totali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pikëve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vlerësim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60 </w:t>
      </w:r>
      <w:proofErr w:type="spellStart"/>
      <w:r w:rsidRPr="002016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pikë</w:t>
      </w:r>
      <w:proofErr w:type="spellEnd"/>
      <w:r w:rsidRPr="00201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6543A" w:rsidRPr="00201695" w:rsidRDefault="0016543A" w:rsidP="0016543A">
      <w:pPr>
        <w:jc w:val="center"/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</w:p>
    <w:p w:rsidR="0016543A" w:rsidRPr="00201695" w:rsidRDefault="0016543A" w:rsidP="0016543A">
      <w:pPr>
        <w:rPr>
          <w:rFonts w:ascii="Times New Roman" w:eastAsia="Wingdings" w:hAnsi="Times New Roman" w:cs="Times New Roman"/>
          <w:b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b/>
          <w:sz w:val="24"/>
          <w:szCs w:val="24"/>
          <w:lang w:val="it-IT"/>
        </w:rPr>
        <w:t>DATA E DALJES SË REZULTATEVE TË KONKURIMIT DHE MËNYRA E KOMUNIKIMIT</w:t>
      </w:r>
    </w:p>
    <w:p w:rsidR="0016543A" w:rsidRPr="00201695" w:rsidRDefault="0016543A" w:rsidP="0016543A">
      <w:pPr>
        <w:jc w:val="both"/>
        <w:rPr>
          <w:rFonts w:ascii="Times New Roman" w:eastAsia="Wingdings" w:hAnsi="Times New Roman" w:cs="Times New Roman"/>
          <w:sz w:val="24"/>
          <w:szCs w:val="24"/>
          <w:lang w:val="it-IT"/>
        </w:rPr>
      </w:pP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Në përfundim të vlerësimi</w:t>
      </w:r>
      <w:r w:rsidR="004F6C5D">
        <w:rPr>
          <w:rFonts w:ascii="Times New Roman" w:eastAsia="Wingdings" w:hAnsi="Times New Roman" w:cs="Times New Roman"/>
          <w:sz w:val="24"/>
          <w:szCs w:val="24"/>
          <w:lang w:val="it-IT"/>
        </w:rPr>
        <w:t>t njësia e Burimeve Njerëzore në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AMGKP do të njoftojë ato individualisht në mënyrë elektronike për rezultatet (nepërmjet adresës së e-mailit) dhe do të shpallë fitu</w:t>
      </w:r>
      <w:r w:rsidR="00246CD5">
        <w:rPr>
          <w:rFonts w:ascii="Times New Roman" w:eastAsia="Wingdings" w:hAnsi="Times New Roman" w:cs="Times New Roman"/>
          <w:sz w:val="24"/>
          <w:szCs w:val="24"/>
          <w:lang w:val="it-IT"/>
        </w:rPr>
        <w:t>e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>sin në faqen zyrtare t</w:t>
      </w:r>
      <w:r w:rsidR="004F42BD">
        <w:rPr>
          <w:rFonts w:ascii="Times New Roman" w:eastAsia="Wingdings" w:hAnsi="Times New Roman" w:cs="Times New Roman"/>
          <w:sz w:val="24"/>
          <w:szCs w:val="24"/>
          <w:lang w:val="it-IT"/>
        </w:rPr>
        <w:t>ë</w:t>
      </w:r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Agjencisë së Menaxhimit të Garanc</w:t>
      </w:r>
      <w:r w:rsidR="004F42BD">
        <w:rPr>
          <w:rFonts w:ascii="Times New Roman" w:eastAsia="Wingdings" w:hAnsi="Times New Roman" w:cs="Times New Roman"/>
          <w:sz w:val="24"/>
          <w:szCs w:val="24"/>
          <w:lang w:val="it-IT"/>
        </w:rPr>
        <w:t>ive</w:t>
      </w:r>
      <w:bookmarkStart w:id="0" w:name="_GoBack"/>
      <w:bookmarkEnd w:id="0"/>
      <w:r w:rsidRPr="00201695">
        <w:rPr>
          <w:rFonts w:ascii="Times New Roman" w:eastAsia="Wingdings" w:hAnsi="Times New Roman" w:cs="Times New Roman"/>
          <w:sz w:val="24"/>
          <w:szCs w:val="24"/>
          <w:lang w:val="it-IT"/>
        </w:rPr>
        <w:t xml:space="preserve"> dhe Kredive të Pakthyera . </w:t>
      </w:r>
    </w:p>
    <w:p w:rsidR="003B54E6" w:rsidRPr="001372D3" w:rsidRDefault="00C57098" w:rsidP="0016543A">
      <w:pPr>
        <w:spacing w:line="40" w:lineRule="atLeast"/>
        <w:jc w:val="both"/>
        <w:rPr>
          <w:rFonts w:ascii="Times New Roman" w:hAnsi="Times New Roman"/>
          <w:sz w:val="24"/>
          <w:szCs w:val="24"/>
        </w:rPr>
      </w:pPr>
      <w:r w:rsidRPr="001372D3">
        <w:rPr>
          <w:rFonts w:ascii="Times New Roman" w:hAnsi="Times New Roman"/>
          <w:b/>
          <w:sz w:val="24"/>
          <w:szCs w:val="24"/>
        </w:rPr>
        <w:t xml:space="preserve">      </w:t>
      </w:r>
      <w:r w:rsidR="001372D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16543A">
        <w:rPr>
          <w:rFonts w:ascii="Times New Roman" w:hAnsi="Times New Roman"/>
          <w:b/>
          <w:sz w:val="24"/>
          <w:szCs w:val="24"/>
        </w:rPr>
        <w:t xml:space="preserve">      </w:t>
      </w:r>
    </w:p>
    <w:p w:rsidR="00652DFC" w:rsidRPr="00EE6878" w:rsidRDefault="00652DFC" w:rsidP="005B03FF">
      <w:pPr>
        <w:pStyle w:val="Title"/>
        <w:ind w:left="90"/>
        <w:jc w:val="both"/>
        <w:rPr>
          <w:rFonts w:ascii="Garamond" w:hAnsi="Garamond"/>
          <w:szCs w:val="24"/>
          <w:lang w:val="sq-AL"/>
        </w:rPr>
      </w:pPr>
    </w:p>
    <w:p w:rsidR="00C17D24" w:rsidRDefault="00C17D24" w:rsidP="005B03FF">
      <w:pPr>
        <w:spacing w:after="0" w:line="360" w:lineRule="auto"/>
        <w:ind w:left="90"/>
        <w:jc w:val="both"/>
        <w:rPr>
          <w:rFonts w:ascii="Times New Roman" w:hAnsi="Times New Roman"/>
          <w:b/>
          <w:sz w:val="28"/>
          <w:szCs w:val="28"/>
        </w:rPr>
      </w:pPr>
    </w:p>
    <w:p w:rsidR="005A59C0" w:rsidRPr="00993E71" w:rsidRDefault="005A59C0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sectPr w:rsidR="005A59C0" w:rsidRPr="00993E71" w:rsidSect="005B03FF">
      <w:footerReference w:type="default" r:id="rId9"/>
      <w:pgSz w:w="12240" w:h="15840"/>
      <w:pgMar w:top="1134" w:right="1260" w:bottom="1440" w:left="1530" w:header="72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841" w:rsidRDefault="00E54841" w:rsidP="00285632">
      <w:pPr>
        <w:spacing w:after="0" w:line="240" w:lineRule="auto"/>
      </w:pPr>
      <w:r>
        <w:separator/>
      </w:r>
    </w:p>
  </w:endnote>
  <w:endnote w:type="continuationSeparator" w:id="0">
    <w:p w:rsidR="00E54841" w:rsidRDefault="00E54841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09" w:rsidRDefault="004F6CCD" w:rsidP="00870409">
    <w:pPr>
      <w:jc w:val="center"/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750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75pt;margin-top:21.95pt;width:45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waGw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"/>
          </w:pict>
        </mc:Fallback>
      </mc:AlternateContent>
    </w:r>
  </w:p>
  <w:p w:rsidR="00093D20" w:rsidRPr="00586EBA" w:rsidRDefault="00093D20" w:rsidP="00093D20">
    <w:pPr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Adresa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: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Njësia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Adm.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Farkë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,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Rruga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“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Rrapo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Hekali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>”,</w:t>
    </w:r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Selitë-Tiranë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>,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Nd</w:t>
    </w:r>
    <w:r>
      <w:rPr>
        <w:rFonts w:ascii="Times New Roman" w:hAnsi="Times New Roman" w:cs="Times New Roman"/>
        <w:iCs/>
        <w:color w:val="000000"/>
        <w:sz w:val="18"/>
        <w:szCs w:val="18"/>
      </w:rPr>
      <w:t>ërtesa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Hyrja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Kodi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2084021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>; Tel: 042226817</w:t>
    </w:r>
  </w:p>
  <w:p w:rsidR="00870409" w:rsidRDefault="00870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841" w:rsidRDefault="00E54841" w:rsidP="00285632">
      <w:pPr>
        <w:spacing w:after="0" w:line="240" w:lineRule="auto"/>
      </w:pPr>
      <w:r>
        <w:separator/>
      </w:r>
    </w:p>
  </w:footnote>
  <w:footnote w:type="continuationSeparator" w:id="0">
    <w:p w:rsidR="00E54841" w:rsidRDefault="00E54841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7C81"/>
    <w:multiLevelType w:val="hybridMultilevel"/>
    <w:tmpl w:val="9022F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84B33"/>
    <w:multiLevelType w:val="hybridMultilevel"/>
    <w:tmpl w:val="5CCA4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25E2D"/>
    <w:multiLevelType w:val="hybridMultilevel"/>
    <w:tmpl w:val="7E307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80BA0"/>
    <w:multiLevelType w:val="hybridMultilevel"/>
    <w:tmpl w:val="34E80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E84E33"/>
    <w:multiLevelType w:val="hybridMultilevel"/>
    <w:tmpl w:val="EFFA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7E4A"/>
    <w:multiLevelType w:val="hybridMultilevel"/>
    <w:tmpl w:val="56661A18"/>
    <w:lvl w:ilvl="0" w:tplc="5098632C">
      <w:start w:val="1"/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5112"/>
    <w:multiLevelType w:val="hybridMultilevel"/>
    <w:tmpl w:val="D7C07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692DC8"/>
    <w:multiLevelType w:val="hybridMultilevel"/>
    <w:tmpl w:val="EAD0D11A"/>
    <w:lvl w:ilvl="0" w:tplc="5098632C">
      <w:start w:val="1"/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85F25"/>
    <w:multiLevelType w:val="hybridMultilevel"/>
    <w:tmpl w:val="AFF4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0391"/>
    <w:multiLevelType w:val="hybridMultilevel"/>
    <w:tmpl w:val="F0EEA0D4"/>
    <w:lvl w:ilvl="0" w:tplc="5098632C">
      <w:start w:val="1"/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56316"/>
    <w:multiLevelType w:val="hybridMultilevel"/>
    <w:tmpl w:val="06DC819A"/>
    <w:lvl w:ilvl="0" w:tplc="FDDEB1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F1F6F"/>
    <w:multiLevelType w:val="hybridMultilevel"/>
    <w:tmpl w:val="33906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444716"/>
    <w:multiLevelType w:val="hybridMultilevel"/>
    <w:tmpl w:val="BABA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2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32"/>
    <w:rsid w:val="000064DF"/>
    <w:rsid w:val="00012E50"/>
    <w:rsid w:val="00013BE3"/>
    <w:rsid w:val="000327B1"/>
    <w:rsid w:val="00053736"/>
    <w:rsid w:val="000608B7"/>
    <w:rsid w:val="00064801"/>
    <w:rsid w:val="000670EE"/>
    <w:rsid w:val="00073CF3"/>
    <w:rsid w:val="000764CD"/>
    <w:rsid w:val="0007758F"/>
    <w:rsid w:val="00080FFB"/>
    <w:rsid w:val="00081DBA"/>
    <w:rsid w:val="00085A4C"/>
    <w:rsid w:val="00093D20"/>
    <w:rsid w:val="000966BD"/>
    <w:rsid w:val="000A7DC9"/>
    <w:rsid w:val="000B112F"/>
    <w:rsid w:val="000C207F"/>
    <w:rsid w:val="000D17F1"/>
    <w:rsid w:val="000D196C"/>
    <w:rsid w:val="00102E2A"/>
    <w:rsid w:val="0010688E"/>
    <w:rsid w:val="00106FD8"/>
    <w:rsid w:val="0010791F"/>
    <w:rsid w:val="00107FE7"/>
    <w:rsid w:val="001242C2"/>
    <w:rsid w:val="001372D3"/>
    <w:rsid w:val="001433C4"/>
    <w:rsid w:val="0014683C"/>
    <w:rsid w:val="00154A17"/>
    <w:rsid w:val="00154E5C"/>
    <w:rsid w:val="00155036"/>
    <w:rsid w:val="0015592B"/>
    <w:rsid w:val="0016543A"/>
    <w:rsid w:val="00167504"/>
    <w:rsid w:val="00170C1E"/>
    <w:rsid w:val="001870E9"/>
    <w:rsid w:val="00192629"/>
    <w:rsid w:val="001A1F60"/>
    <w:rsid w:val="001A395D"/>
    <w:rsid w:val="001A3D5A"/>
    <w:rsid w:val="001B1EBF"/>
    <w:rsid w:val="001B7DF6"/>
    <w:rsid w:val="001C5FCC"/>
    <w:rsid w:val="001D49A0"/>
    <w:rsid w:val="001E223B"/>
    <w:rsid w:val="001E40B4"/>
    <w:rsid w:val="001F20AD"/>
    <w:rsid w:val="001F5BE1"/>
    <w:rsid w:val="00202826"/>
    <w:rsid w:val="002033E1"/>
    <w:rsid w:val="00204E92"/>
    <w:rsid w:val="00210424"/>
    <w:rsid w:val="00211A6A"/>
    <w:rsid w:val="00213A2E"/>
    <w:rsid w:val="00230EC0"/>
    <w:rsid w:val="002374B8"/>
    <w:rsid w:val="002376AA"/>
    <w:rsid w:val="002401E0"/>
    <w:rsid w:val="00245D21"/>
    <w:rsid w:val="00246C7C"/>
    <w:rsid w:val="00246CD5"/>
    <w:rsid w:val="002475E3"/>
    <w:rsid w:val="00251B44"/>
    <w:rsid w:val="0025608B"/>
    <w:rsid w:val="0026329B"/>
    <w:rsid w:val="0026563A"/>
    <w:rsid w:val="00274741"/>
    <w:rsid w:val="00281E11"/>
    <w:rsid w:val="00285632"/>
    <w:rsid w:val="0029107D"/>
    <w:rsid w:val="00295434"/>
    <w:rsid w:val="002A1020"/>
    <w:rsid w:val="002A3926"/>
    <w:rsid w:val="002A3BBB"/>
    <w:rsid w:val="002B7C8B"/>
    <w:rsid w:val="002C0605"/>
    <w:rsid w:val="002C6F97"/>
    <w:rsid w:val="002D4224"/>
    <w:rsid w:val="002F1C1D"/>
    <w:rsid w:val="00303C33"/>
    <w:rsid w:val="00311006"/>
    <w:rsid w:val="00312E47"/>
    <w:rsid w:val="00321A93"/>
    <w:rsid w:val="003231C8"/>
    <w:rsid w:val="00326AC4"/>
    <w:rsid w:val="00336FF2"/>
    <w:rsid w:val="00342258"/>
    <w:rsid w:val="003426AA"/>
    <w:rsid w:val="0035210B"/>
    <w:rsid w:val="003522B0"/>
    <w:rsid w:val="003557FF"/>
    <w:rsid w:val="003613E4"/>
    <w:rsid w:val="0036197E"/>
    <w:rsid w:val="0036778C"/>
    <w:rsid w:val="00376196"/>
    <w:rsid w:val="0039762A"/>
    <w:rsid w:val="003B26C9"/>
    <w:rsid w:val="003B54E6"/>
    <w:rsid w:val="003D29C3"/>
    <w:rsid w:val="003D501B"/>
    <w:rsid w:val="003F269F"/>
    <w:rsid w:val="003F5D27"/>
    <w:rsid w:val="003F6168"/>
    <w:rsid w:val="00410BF6"/>
    <w:rsid w:val="00410E57"/>
    <w:rsid w:val="004119B8"/>
    <w:rsid w:val="00416E52"/>
    <w:rsid w:val="004257A6"/>
    <w:rsid w:val="00444FD7"/>
    <w:rsid w:val="00447F02"/>
    <w:rsid w:val="00450AE8"/>
    <w:rsid w:val="0046312B"/>
    <w:rsid w:val="00483936"/>
    <w:rsid w:val="0049222F"/>
    <w:rsid w:val="004942FE"/>
    <w:rsid w:val="004A05DA"/>
    <w:rsid w:val="004A3D49"/>
    <w:rsid w:val="004A4F82"/>
    <w:rsid w:val="004A571E"/>
    <w:rsid w:val="004B45FD"/>
    <w:rsid w:val="004B6441"/>
    <w:rsid w:val="004C1551"/>
    <w:rsid w:val="004D614C"/>
    <w:rsid w:val="004D656D"/>
    <w:rsid w:val="004D6EC2"/>
    <w:rsid w:val="004E22EC"/>
    <w:rsid w:val="004E620A"/>
    <w:rsid w:val="004E7B67"/>
    <w:rsid w:val="004F2C2F"/>
    <w:rsid w:val="004F42BD"/>
    <w:rsid w:val="004F4D73"/>
    <w:rsid w:val="004F6C5D"/>
    <w:rsid w:val="004F6CCD"/>
    <w:rsid w:val="00501420"/>
    <w:rsid w:val="00511B0C"/>
    <w:rsid w:val="00515B71"/>
    <w:rsid w:val="005348F4"/>
    <w:rsid w:val="00534C37"/>
    <w:rsid w:val="005413ED"/>
    <w:rsid w:val="00552AC3"/>
    <w:rsid w:val="00555022"/>
    <w:rsid w:val="00561C5B"/>
    <w:rsid w:val="00562013"/>
    <w:rsid w:val="0056450B"/>
    <w:rsid w:val="0058411A"/>
    <w:rsid w:val="005A59C0"/>
    <w:rsid w:val="005B03FF"/>
    <w:rsid w:val="005C2D2B"/>
    <w:rsid w:val="005C78E1"/>
    <w:rsid w:val="005E3C0B"/>
    <w:rsid w:val="005F080C"/>
    <w:rsid w:val="006018A5"/>
    <w:rsid w:val="00601C48"/>
    <w:rsid w:val="00604C1D"/>
    <w:rsid w:val="00605640"/>
    <w:rsid w:val="0061149A"/>
    <w:rsid w:val="006146E6"/>
    <w:rsid w:val="0062686A"/>
    <w:rsid w:val="00633885"/>
    <w:rsid w:val="0064106C"/>
    <w:rsid w:val="00652DFC"/>
    <w:rsid w:val="00655D56"/>
    <w:rsid w:val="0065645A"/>
    <w:rsid w:val="0065703E"/>
    <w:rsid w:val="00684F0C"/>
    <w:rsid w:val="00690A58"/>
    <w:rsid w:val="00691621"/>
    <w:rsid w:val="00693324"/>
    <w:rsid w:val="00695CF4"/>
    <w:rsid w:val="006B03CD"/>
    <w:rsid w:val="006D559F"/>
    <w:rsid w:val="006E1374"/>
    <w:rsid w:val="006E6D24"/>
    <w:rsid w:val="006E703E"/>
    <w:rsid w:val="006F39C8"/>
    <w:rsid w:val="006F7591"/>
    <w:rsid w:val="007018E6"/>
    <w:rsid w:val="00702C6A"/>
    <w:rsid w:val="007050E0"/>
    <w:rsid w:val="00705FCE"/>
    <w:rsid w:val="0071227E"/>
    <w:rsid w:val="007152EC"/>
    <w:rsid w:val="0073516B"/>
    <w:rsid w:val="007440EA"/>
    <w:rsid w:val="0077504E"/>
    <w:rsid w:val="007809E6"/>
    <w:rsid w:val="00781F44"/>
    <w:rsid w:val="007843B6"/>
    <w:rsid w:val="007929CD"/>
    <w:rsid w:val="0079721D"/>
    <w:rsid w:val="007A0659"/>
    <w:rsid w:val="007A5AAC"/>
    <w:rsid w:val="007B4F16"/>
    <w:rsid w:val="007C0AF2"/>
    <w:rsid w:val="007D09AF"/>
    <w:rsid w:val="007E0637"/>
    <w:rsid w:val="007E4E96"/>
    <w:rsid w:val="00801A19"/>
    <w:rsid w:val="008024F7"/>
    <w:rsid w:val="008105F9"/>
    <w:rsid w:val="008165AA"/>
    <w:rsid w:val="00825078"/>
    <w:rsid w:val="00825B27"/>
    <w:rsid w:val="008261D6"/>
    <w:rsid w:val="00831E30"/>
    <w:rsid w:val="008412D3"/>
    <w:rsid w:val="008456A7"/>
    <w:rsid w:val="008570A5"/>
    <w:rsid w:val="00865B09"/>
    <w:rsid w:val="00865C6C"/>
    <w:rsid w:val="00870409"/>
    <w:rsid w:val="0087663B"/>
    <w:rsid w:val="008841C1"/>
    <w:rsid w:val="0089093E"/>
    <w:rsid w:val="00896DC1"/>
    <w:rsid w:val="008A1A9C"/>
    <w:rsid w:val="008B4D62"/>
    <w:rsid w:val="008B636F"/>
    <w:rsid w:val="008C11F1"/>
    <w:rsid w:val="008C3379"/>
    <w:rsid w:val="008C45D3"/>
    <w:rsid w:val="008C643F"/>
    <w:rsid w:val="008E6013"/>
    <w:rsid w:val="008F0905"/>
    <w:rsid w:val="0090463C"/>
    <w:rsid w:val="009163A2"/>
    <w:rsid w:val="00916C0C"/>
    <w:rsid w:val="00926380"/>
    <w:rsid w:val="00926C98"/>
    <w:rsid w:val="00930F01"/>
    <w:rsid w:val="0093118E"/>
    <w:rsid w:val="00932DB9"/>
    <w:rsid w:val="00936102"/>
    <w:rsid w:val="009407C3"/>
    <w:rsid w:val="00975190"/>
    <w:rsid w:val="0097671A"/>
    <w:rsid w:val="00980349"/>
    <w:rsid w:val="0098455C"/>
    <w:rsid w:val="0099383E"/>
    <w:rsid w:val="00993E71"/>
    <w:rsid w:val="009A612D"/>
    <w:rsid w:val="009A76AF"/>
    <w:rsid w:val="009B06AF"/>
    <w:rsid w:val="009B5367"/>
    <w:rsid w:val="009B60F0"/>
    <w:rsid w:val="009B7D9A"/>
    <w:rsid w:val="009C34E5"/>
    <w:rsid w:val="009C6C97"/>
    <w:rsid w:val="009E1B87"/>
    <w:rsid w:val="009E387A"/>
    <w:rsid w:val="009E578F"/>
    <w:rsid w:val="009E75A6"/>
    <w:rsid w:val="009E7956"/>
    <w:rsid w:val="009F78EC"/>
    <w:rsid w:val="00A00E98"/>
    <w:rsid w:val="00A04724"/>
    <w:rsid w:val="00A164D0"/>
    <w:rsid w:val="00A17266"/>
    <w:rsid w:val="00A2294E"/>
    <w:rsid w:val="00A22F38"/>
    <w:rsid w:val="00A32D68"/>
    <w:rsid w:val="00A4078D"/>
    <w:rsid w:val="00A66A46"/>
    <w:rsid w:val="00A7559C"/>
    <w:rsid w:val="00A820DC"/>
    <w:rsid w:val="00A82F2A"/>
    <w:rsid w:val="00AA30F3"/>
    <w:rsid w:val="00AA6DD2"/>
    <w:rsid w:val="00AB317F"/>
    <w:rsid w:val="00AC3DE4"/>
    <w:rsid w:val="00AC4685"/>
    <w:rsid w:val="00AC6960"/>
    <w:rsid w:val="00AD4F68"/>
    <w:rsid w:val="00AD677C"/>
    <w:rsid w:val="00AE0D57"/>
    <w:rsid w:val="00AE2595"/>
    <w:rsid w:val="00AE7870"/>
    <w:rsid w:val="00AE7F04"/>
    <w:rsid w:val="00AF01AB"/>
    <w:rsid w:val="00AF23A2"/>
    <w:rsid w:val="00B06FC6"/>
    <w:rsid w:val="00B8482E"/>
    <w:rsid w:val="00B86AF2"/>
    <w:rsid w:val="00B9665D"/>
    <w:rsid w:val="00BA0194"/>
    <w:rsid w:val="00BA1F5C"/>
    <w:rsid w:val="00BA40BF"/>
    <w:rsid w:val="00BC3B75"/>
    <w:rsid w:val="00BC5D6E"/>
    <w:rsid w:val="00BD7CF5"/>
    <w:rsid w:val="00BE0F04"/>
    <w:rsid w:val="00BF3B38"/>
    <w:rsid w:val="00BF777E"/>
    <w:rsid w:val="00C04E8A"/>
    <w:rsid w:val="00C11901"/>
    <w:rsid w:val="00C17D24"/>
    <w:rsid w:val="00C2101F"/>
    <w:rsid w:val="00C2496A"/>
    <w:rsid w:val="00C32291"/>
    <w:rsid w:val="00C3724B"/>
    <w:rsid w:val="00C57098"/>
    <w:rsid w:val="00C60409"/>
    <w:rsid w:val="00C67F30"/>
    <w:rsid w:val="00C81509"/>
    <w:rsid w:val="00C94421"/>
    <w:rsid w:val="00CA2943"/>
    <w:rsid w:val="00CB2C05"/>
    <w:rsid w:val="00CB3B98"/>
    <w:rsid w:val="00CB668D"/>
    <w:rsid w:val="00CB7679"/>
    <w:rsid w:val="00CC1872"/>
    <w:rsid w:val="00CC7356"/>
    <w:rsid w:val="00CD075A"/>
    <w:rsid w:val="00CE41FC"/>
    <w:rsid w:val="00D1280C"/>
    <w:rsid w:val="00D13650"/>
    <w:rsid w:val="00D15714"/>
    <w:rsid w:val="00D200E5"/>
    <w:rsid w:val="00D349F7"/>
    <w:rsid w:val="00D37E2D"/>
    <w:rsid w:val="00D40620"/>
    <w:rsid w:val="00D4351B"/>
    <w:rsid w:val="00D44E87"/>
    <w:rsid w:val="00D46617"/>
    <w:rsid w:val="00D47A84"/>
    <w:rsid w:val="00D50A98"/>
    <w:rsid w:val="00D5235A"/>
    <w:rsid w:val="00D55428"/>
    <w:rsid w:val="00D55DC2"/>
    <w:rsid w:val="00D71F44"/>
    <w:rsid w:val="00D77089"/>
    <w:rsid w:val="00DA5378"/>
    <w:rsid w:val="00DB148E"/>
    <w:rsid w:val="00DC1BD3"/>
    <w:rsid w:val="00DC4A3E"/>
    <w:rsid w:val="00DC731A"/>
    <w:rsid w:val="00DD5E90"/>
    <w:rsid w:val="00DD6559"/>
    <w:rsid w:val="00DD7097"/>
    <w:rsid w:val="00DF4369"/>
    <w:rsid w:val="00E10263"/>
    <w:rsid w:val="00E12029"/>
    <w:rsid w:val="00E24423"/>
    <w:rsid w:val="00E24E6F"/>
    <w:rsid w:val="00E309E0"/>
    <w:rsid w:val="00E32B7F"/>
    <w:rsid w:val="00E40AB9"/>
    <w:rsid w:val="00E471CD"/>
    <w:rsid w:val="00E51ADE"/>
    <w:rsid w:val="00E54841"/>
    <w:rsid w:val="00E57CE7"/>
    <w:rsid w:val="00E60555"/>
    <w:rsid w:val="00E6116E"/>
    <w:rsid w:val="00E63F17"/>
    <w:rsid w:val="00E642DC"/>
    <w:rsid w:val="00E724C5"/>
    <w:rsid w:val="00E74DAB"/>
    <w:rsid w:val="00E769A3"/>
    <w:rsid w:val="00E8078C"/>
    <w:rsid w:val="00E846EC"/>
    <w:rsid w:val="00E85402"/>
    <w:rsid w:val="00E968B8"/>
    <w:rsid w:val="00EA7773"/>
    <w:rsid w:val="00ED4D94"/>
    <w:rsid w:val="00EE1043"/>
    <w:rsid w:val="00EE1748"/>
    <w:rsid w:val="00EF5176"/>
    <w:rsid w:val="00EF768A"/>
    <w:rsid w:val="00F00B3B"/>
    <w:rsid w:val="00F019B6"/>
    <w:rsid w:val="00F10E82"/>
    <w:rsid w:val="00F1489E"/>
    <w:rsid w:val="00F24F6D"/>
    <w:rsid w:val="00F370D5"/>
    <w:rsid w:val="00F4589B"/>
    <w:rsid w:val="00F463A0"/>
    <w:rsid w:val="00F71EAC"/>
    <w:rsid w:val="00F8358B"/>
    <w:rsid w:val="00F936CE"/>
    <w:rsid w:val="00FA5250"/>
    <w:rsid w:val="00FA5762"/>
    <w:rsid w:val="00FA7AED"/>
    <w:rsid w:val="00FD7978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25106"/>
  <w15:docId w15:val="{C9F0357E-0FE2-4CF5-B688-84BB310B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styleId="NoSpacing">
    <w:name w:val="No Spacing"/>
    <w:uiPriority w:val="1"/>
    <w:qFormat/>
    <w:rsid w:val="00E57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A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16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786D-6047-43A5-AF82-FF1B72B6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gshehu</dc:creator>
  <cp:lastModifiedBy>Megi Madhi</cp:lastModifiedBy>
  <cp:revision>13</cp:revision>
  <cp:lastPrinted>2025-06-09T10:04:00Z</cp:lastPrinted>
  <dcterms:created xsi:type="dcterms:W3CDTF">2025-06-11T08:16:00Z</dcterms:created>
  <dcterms:modified xsi:type="dcterms:W3CDTF">2025-06-24T08:10:00Z</dcterms:modified>
</cp:coreProperties>
</file>